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jc w:val="center"/>
        <w:tblLayout w:type="fixed"/>
        <w:tblLook w:val="01E0"/>
      </w:tblPr>
      <w:tblGrid>
        <w:gridCol w:w="8628"/>
        <w:gridCol w:w="1451"/>
      </w:tblGrid>
      <w:tr w:rsidR="005951A5" w:rsidRPr="00707E26" w:rsidTr="000554A8">
        <w:trPr>
          <w:trHeight w:val="1616"/>
          <w:jc w:val="center"/>
        </w:trPr>
        <w:tc>
          <w:tcPr>
            <w:tcW w:w="7605" w:type="dxa"/>
          </w:tcPr>
          <w:p w:rsidR="005951A5" w:rsidRPr="00AE41E2" w:rsidRDefault="005951A5" w:rsidP="000554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12065</wp:posOffset>
                  </wp:positionV>
                  <wp:extent cx="609600" cy="895350"/>
                  <wp:effectExtent l="1905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41E2">
              <w:rPr>
                <w:rFonts w:asciiTheme="majorHAnsi" w:hAnsiTheme="majorHAnsi"/>
                <w:b/>
                <w:sz w:val="28"/>
                <w:szCs w:val="28"/>
              </w:rPr>
              <w:t>PEMERINTAH KABUPATEN LAMPUNG TENGAH</w:t>
            </w:r>
          </w:p>
          <w:p w:rsidR="005951A5" w:rsidRDefault="005951A5" w:rsidP="000554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41E2">
              <w:rPr>
                <w:rFonts w:asciiTheme="majorHAnsi" w:hAnsiTheme="majorHAnsi"/>
                <w:b/>
                <w:sz w:val="28"/>
                <w:szCs w:val="28"/>
              </w:rPr>
              <w:t>DINAS KESEHATAN</w:t>
            </w:r>
          </w:p>
          <w:p w:rsidR="005951A5" w:rsidRPr="00555121" w:rsidRDefault="005951A5" w:rsidP="000554A8">
            <w:pPr>
              <w:jc w:val="center"/>
              <w:rPr>
                <w:rFonts w:asciiTheme="majorHAnsi" w:hAnsiTheme="majorHAnsi"/>
                <w:b/>
              </w:rPr>
            </w:pPr>
            <w:r w:rsidRPr="00555121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Jalan Lintas Sumatra – Kampung Terbanggi Agung, Gunung  Sugih</w:t>
            </w:r>
          </w:p>
          <w:p w:rsidR="005951A5" w:rsidRPr="00555121" w:rsidRDefault="005B66EC" w:rsidP="000554A8">
            <w:pPr>
              <w:jc w:val="center"/>
              <w:rPr>
                <w:rFonts w:ascii="Book Antiqua" w:hAnsi="Book Antiqua"/>
                <w:b/>
                <w:lang w:val="es-ES"/>
              </w:rPr>
            </w:pPr>
            <w:r w:rsidRPr="005B66EC">
              <w:rPr>
                <w:noProof/>
              </w:rPr>
              <w:pict>
                <v:line id="_x0000_s1026" style="position:absolute;left:0;text-align:left;z-index:251661312" from="-57pt,33.8pt" to="396pt,33.8pt" strokeweight="4.5pt">
                  <v:stroke linestyle="thinThick"/>
                </v:line>
              </w:pict>
            </w:r>
            <w:r w:rsidR="005951A5" w:rsidRPr="00555121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 xml:space="preserve">Kode Pos 34161, Telp. </w:t>
            </w:r>
            <w:r w:rsidR="005951A5" w:rsidRPr="00555121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(0725) 529838</w:t>
            </w:r>
          </w:p>
        </w:tc>
        <w:tc>
          <w:tcPr>
            <w:tcW w:w="1279" w:type="dxa"/>
          </w:tcPr>
          <w:p w:rsidR="005951A5" w:rsidRPr="00707E26" w:rsidRDefault="005951A5" w:rsidP="000554A8">
            <w:pPr>
              <w:jc w:val="center"/>
              <w:rPr>
                <w:rFonts w:ascii="Book Antiqua" w:hAnsi="Book Antiqua"/>
                <w:color w:val="FFFFFF" w:themeColor="background1"/>
              </w:rPr>
            </w:pPr>
          </w:p>
        </w:tc>
      </w:tr>
    </w:tbl>
    <w:p w:rsidR="005951A5" w:rsidRDefault="005951A5" w:rsidP="005951A5">
      <w:pPr>
        <w:rPr>
          <w:rFonts w:asciiTheme="majorHAnsi" w:hAnsiTheme="majorHAnsi"/>
        </w:rPr>
      </w:pPr>
    </w:p>
    <w:p w:rsidR="005951A5" w:rsidRPr="00C34449" w:rsidRDefault="005951A5" w:rsidP="005951A5">
      <w:pPr>
        <w:rPr>
          <w:rFonts w:asciiTheme="minorHAnsi" w:hAnsiTheme="minorHAnsi"/>
          <w:b/>
        </w:rPr>
      </w:pPr>
      <w:r w:rsidRPr="00C34449">
        <w:rPr>
          <w:rFonts w:asciiTheme="minorHAnsi" w:hAnsiTheme="minorHAnsi"/>
          <w:b/>
        </w:rPr>
        <w:t>PERIZINAN KLINIK</w:t>
      </w:r>
    </w:p>
    <w:p w:rsidR="00357F80" w:rsidRPr="00C34449" w:rsidRDefault="00357F80" w:rsidP="005951A5">
      <w:pPr>
        <w:rPr>
          <w:rFonts w:asciiTheme="minorHAnsi" w:hAnsiTheme="minorHAnsi"/>
          <w:b/>
        </w:rPr>
      </w:pPr>
    </w:p>
    <w:p w:rsidR="005951A5" w:rsidRDefault="00357F80" w:rsidP="005951A5">
      <w:pPr>
        <w:rPr>
          <w:rFonts w:asciiTheme="minorHAnsi" w:hAnsiTheme="minorHAnsi"/>
          <w:b/>
          <w:lang w:val="id-ID"/>
        </w:rPr>
      </w:pPr>
      <w:proofErr w:type="spellStart"/>
      <w:r w:rsidRPr="00C34449">
        <w:rPr>
          <w:rFonts w:asciiTheme="minorHAnsi" w:hAnsiTheme="minorHAnsi"/>
          <w:b/>
        </w:rPr>
        <w:t>Dasar</w:t>
      </w:r>
      <w:proofErr w:type="spellEnd"/>
      <w:r w:rsidRPr="00C34449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C34449">
        <w:rPr>
          <w:rFonts w:asciiTheme="minorHAnsi" w:hAnsiTheme="minorHAnsi"/>
          <w:b/>
        </w:rPr>
        <w:t>Hukum</w:t>
      </w:r>
      <w:proofErr w:type="spellEnd"/>
      <w:r w:rsidRPr="00C34449">
        <w:rPr>
          <w:rFonts w:asciiTheme="minorHAnsi" w:hAnsiTheme="minorHAnsi"/>
          <w:b/>
        </w:rPr>
        <w:t xml:space="preserve"> :</w:t>
      </w:r>
      <w:proofErr w:type="gramEnd"/>
      <w:r w:rsidRPr="00C34449">
        <w:rPr>
          <w:rFonts w:asciiTheme="minorHAnsi" w:hAnsiTheme="minorHAnsi"/>
          <w:b/>
        </w:rPr>
        <w:t xml:space="preserve">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Undang-Undang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2004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Praktik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Kedokteran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2004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116,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4431);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Undang-Undang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2004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Pemerintahan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Daerah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2004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125,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4437),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sebagaimana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telah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diubah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terakhir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dengan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UndangUndang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2008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59,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4844);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Undang-Undang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Pengeloaan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Sampah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69,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69);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Undang-Undang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Perlindungan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Pengelolaan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Lingkungan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Hidup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140,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5059);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Undang-Undang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36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2009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144,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5063);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Pemerintah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1996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Tenaga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1996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49,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3637);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Pemerintah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1999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Pengelolaan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Limbah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Berbahaya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Beracun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1999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31,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3815);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Pemerintah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27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Izin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Lingkungan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48,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Tambahan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Lembaran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5285);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Presiden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72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Sistem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Nasional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>;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363/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Menkes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/Per/IV/1998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Pengujian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Kalibrasi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Alat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Pada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Sarana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Pelayanan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269/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Menkes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/Per/III/2008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Rekam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Medis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290/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Menkes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/Per/III/2008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Persetujuan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Tindakan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Kedokteran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657/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Menkes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/Per/VIII/2009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Pengiriman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Penggunaan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Spesimen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Klinik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Materi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Biologik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Muatan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Informasinya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411/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Menkes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/Per/III/2010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Laboratorium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Klinik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>;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1144/MENKES/PER/VIII/2010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Organisasi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Tata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Kerja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Kementerian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Berita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2010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585)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sebagaimana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telah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diubah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dengan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35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2013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Berita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2013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741);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001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Sistem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Rujukan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Pelayanan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Perorangan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Berita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122);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36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Rahasia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Kedokteran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Berita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2012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915); </w:t>
      </w:r>
    </w:p>
    <w:p w:rsidR="00185C2A" w:rsidRPr="00185C2A" w:rsidRDefault="00185C2A" w:rsidP="00185C2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Menteri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46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2013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tentang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Registrasi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Tenaga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Kesehatan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Berita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Negara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Republik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Indonesia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Tahun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2013 </w:t>
      </w:r>
      <w:proofErr w:type="spellStart"/>
      <w:r w:rsidRPr="00185C2A">
        <w:rPr>
          <w:rFonts w:asciiTheme="minorHAnsi" w:hAnsiTheme="minorHAnsi" w:cstheme="minorHAnsi"/>
          <w:b/>
          <w:sz w:val="22"/>
          <w:szCs w:val="22"/>
        </w:rPr>
        <w:t>Nomor</w:t>
      </w:r>
      <w:proofErr w:type="spellEnd"/>
      <w:r w:rsidRPr="00185C2A">
        <w:rPr>
          <w:rFonts w:asciiTheme="minorHAnsi" w:hAnsiTheme="minorHAnsi" w:cstheme="minorHAnsi"/>
          <w:b/>
          <w:sz w:val="22"/>
          <w:szCs w:val="22"/>
        </w:rPr>
        <w:t xml:space="preserve"> 977);</w:t>
      </w:r>
    </w:p>
    <w:p w:rsidR="00185C2A" w:rsidRDefault="00185C2A" w:rsidP="00185C2A">
      <w:pPr>
        <w:rPr>
          <w:lang w:val="id-ID"/>
        </w:rPr>
      </w:pPr>
    </w:p>
    <w:p w:rsidR="0013710F" w:rsidRPr="00185C2A" w:rsidRDefault="0013710F" w:rsidP="00185C2A">
      <w:pPr>
        <w:rPr>
          <w:lang w:val="id-ID"/>
        </w:rPr>
      </w:pPr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permohonan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dari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proofErr w:type="gramStart"/>
      <w:r w:rsidRPr="00185C2A">
        <w:rPr>
          <w:rFonts w:asciiTheme="minorHAnsi" w:hAnsiTheme="minorHAnsi"/>
        </w:rPr>
        <w:t>pemilik</w:t>
      </w:r>
      <w:proofErr w:type="spellEnd"/>
      <w:r w:rsidRPr="00185C2A">
        <w:rPr>
          <w:rFonts w:asciiTheme="minorHAnsi" w:hAnsiTheme="minorHAnsi"/>
        </w:rPr>
        <w:t xml:space="preserve"> .</w:t>
      </w:r>
      <w:proofErr w:type="gram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Apabila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menggunakan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yayasan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maka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permohonan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dibuat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oleh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Ketua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yayasan</w:t>
      </w:r>
      <w:proofErr w:type="spellEnd"/>
    </w:p>
    <w:p w:rsidR="007E3E93" w:rsidRPr="00185C2A" w:rsidRDefault="007E3E93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Profil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berisi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semua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tentang</w:t>
      </w:r>
      <w:proofErr w:type="spellEnd"/>
      <w:r w:rsidRPr="00185C2A">
        <w:rPr>
          <w:rFonts w:asciiTheme="minorHAnsi" w:hAnsiTheme="minorHAnsi"/>
        </w:rPr>
        <w:t xml:space="preserve"> data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dari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jumlah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kamar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sampai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sarana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prasarana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jenis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pelayanan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diberikan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lingkungan</w:t>
      </w:r>
      <w:proofErr w:type="spellEnd"/>
      <w:r w:rsidRPr="00185C2A">
        <w:rPr>
          <w:rFonts w:asciiTheme="minorHAnsi" w:hAnsiTheme="minorHAnsi"/>
        </w:rPr>
        <w:t>/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tetangga</w:t>
      </w:r>
      <w:proofErr w:type="spellEnd"/>
      <w:r w:rsidRPr="00185C2A">
        <w:rPr>
          <w:rFonts w:asciiTheme="minorHAnsi" w:hAnsiTheme="minorHAnsi"/>
        </w:rPr>
        <w:t xml:space="preserve"> minimal 1</w:t>
      </w:r>
      <w:r w:rsidR="00991316" w:rsidRPr="00185C2A">
        <w:rPr>
          <w:rFonts w:asciiTheme="minorHAnsi" w:hAnsiTheme="minorHAnsi"/>
        </w:rPr>
        <w:t>0</w:t>
      </w:r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orang</w:t>
      </w:r>
      <w:proofErr w:type="spellEnd"/>
      <w:r w:rsidR="00EB0F26" w:rsidRPr="00185C2A">
        <w:rPr>
          <w:rFonts w:asciiTheme="minorHAnsi" w:hAnsiTheme="minorHAnsi"/>
        </w:rPr>
        <w:t xml:space="preserve"> </w:t>
      </w:r>
      <w:proofErr w:type="spellStart"/>
      <w:r w:rsidR="00EB0F26" w:rsidRPr="00185C2A">
        <w:rPr>
          <w:rFonts w:asciiTheme="minorHAnsi" w:hAnsiTheme="minorHAnsi"/>
        </w:rPr>
        <w:t>ditandatangani</w:t>
      </w:r>
      <w:proofErr w:type="spellEnd"/>
      <w:r w:rsidR="00EB0F26" w:rsidRPr="00185C2A">
        <w:rPr>
          <w:rFonts w:asciiTheme="minorHAnsi" w:hAnsiTheme="minorHAnsi"/>
        </w:rPr>
        <w:t xml:space="preserve"> </w:t>
      </w:r>
      <w:proofErr w:type="spellStart"/>
      <w:r w:rsidR="00EB0F26" w:rsidRPr="00185C2A">
        <w:rPr>
          <w:rFonts w:asciiTheme="minorHAnsi" w:hAnsiTheme="minorHAnsi"/>
        </w:rPr>
        <w:t>oleh</w:t>
      </w:r>
      <w:proofErr w:type="spellEnd"/>
      <w:r w:rsidR="00EB0F26" w:rsidRPr="00185C2A">
        <w:rPr>
          <w:rFonts w:asciiTheme="minorHAnsi" w:hAnsiTheme="minorHAnsi"/>
        </w:rPr>
        <w:t xml:space="preserve"> </w:t>
      </w:r>
      <w:proofErr w:type="spellStart"/>
      <w:r w:rsidR="00EB0F26" w:rsidRPr="00185C2A">
        <w:rPr>
          <w:rFonts w:asciiTheme="minorHAnsi" w:hAnsiTheme="minorHAnsi"/>
        </w:rPr>
        <w:t>kepala</w:t>
      </w:r>
      <w:proofErr w:type="spellEnd"/>
      <w:r w:rsidR="00EB0F26" w:rsidRPr="00185C2A">
        <w:rPr>
          <w:rFonts w:asciiTheme="minorHAnsi" w:hAnsiTheme="minorHAnsi"/>
        </w:rPr>
        <w:t xml:space="preserve"> </w:t>
      </w:r>
      <w:proofErr w:type="spellStart"/>
      <w:r w:rsidR="00EB0F26" w:rsidRPr="00185C2A">
        <w:rPr>
          <w:rFonts w:asciiTheme="minorHAnsi" w:hAnsiTheme="minorHAnsi"/>
        </w:rPr>
        <w:t>kampung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rekomendasi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dari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Puskesmas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setempat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rekomendasi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dari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Camat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setempat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Fotokopi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akte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pendirian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="00587BD3" w:rsidRPr="00185C2A">
        <w:rPr>
          <w:rFonts w:asciiTheme="minorHAnsi" w:hAnsiTheme="minorHAnsi"/>
        </w:rPr>
        <w:t>badan</w:t>
      </w:r>
      <w:proofErr w:type="spellEnd"/>
      <w:r w:rsidR="00587BD3" w:rsidRPr="00185C2A">
        <w:rPr>
          <w:rFonts w:asciiTheme="minorHAnsi" w:hAnsiTheme="minorHAnsi"/>
        </w:rPr>
        <w:t xml:space="preserve"> </w:t>
      </w:r>
      <w:proofErr w:type="spellStart"/>
      <w:r w:rsidR="00587BD3" w:rsidRPr="00185C2A">
        <w:rPr>
          <w:rFonts w:asciiTheme="minorHAnsi" w:hAnsiTheme="minorHAnsi"/>
        </w:rPr>
        <w:t>hukum</w:t>
      </w:r>
      <w:proofErr w:type="spellEnd"/>
      <w:r w:rsidR="00587BD3"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NPWP </w:t>
      </w:r>
      <w:proofErr w:type="spellStart"/>
      <w:r w:rsidRPr="00185C2A">
        <w:rPr>
          <w:rFonts w:asciiTheme="minorHAnsi" w:hAnsiTheme="minorHAnsi"/>
        </w:rPr>
        <w:t>yayasan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Fotokopi</w:t>
      </w:r>
      <w:proofErr w:type="spellEnd"/>
      <w:r w:rsidRPr="00185C2A">
        <w:rPr>
          <w:rFonts w:asciiTheme="minorHAnsi" w:hAnsiTheme="minorHAnsi"/>
        </w:rPr>
        <w:t xml:space="preserve"> KTP </w:t>
      </w:r>
      <w:proofErr w:type="spellStart"/>
      <w:r w:rsidR="00DA0980" w:rsidRPr="00185C2A">
        <w:rPr>
          <w:rFonts w:asciiTheme="minorHAnsi" w:hAnsiTheme="minorHAnsi"/>
        </w:rPr>
        <w:t>pemilik</w:t>
      </w:r>
      <w:proofErr w:type="spellEnd"/>
      <w:r w:rsidR="00DA0980" w:rsidRPr="00185C2A">
        <w:rPr>
          <w:rFonts w:asciiTheme="minorHAnsi" w:hAnsiTheme="minorHAnsi"/>
        </w:rPr>
        <w:t xml:space="preserve"> yang </w:t>
      </w:r>
      <w:proofErr w:type="spellStart"/>
      <w:r w:rsidR="00DA0980" w:rsidRPr="00185C2A">
        <w:rPr>
          <w:rFonts w:asciiTheme="minorHAnsi" w:hAnsiTheme="minorHAnsi"/>
        </w:rPr>
        <w:t>dinaungi</w:t>
      </w:r>
      <w:proofErr w:type="spellEnd"/>
      <w:r w:rsidR="00DA0980" w:rsidRPr="00185C2A">
        <w:rPr>
          <w:rFonts w:asciiTheme="minorHAnsi" w:hAnsiTheme="minorHAnsi"/>
        </w:rPr>
        <w:t xml:space="preserve"> </w:t>
      </w:r>
      <w:proofErr w:type="spellStart"/>
      <w:r w:rsidR="00DA0980" w:rsidRPr="00185C2A">
        <w:rPr>
          <w:rFonts w:asciiTheme="minorHAnsi" w:hAnsiTheme="minorHAnsi"/>
        </w:rPr>
        <w:t>oleh</w:t>
      </w:r>
      <w:proofErr w:type="spellEnd"/>
      <w:r w:rsidR="00DA0980" w:rsidRPr="00185C2A">
        <w:rPr>
          <w:rFonts w:asciiTheme="minorHAnsi" w:hAnsiTheme="minorHAnsi"/>
        </w:rPr>
        <w:t xml:space="preserve"> </w:t>
      </w:r>
      <w:proofErr w:type="spellStart"/>
      <w:r w:rsidR="00DA0980" w:rsidRPr="00185C2A">
        <w:rPr>
          <w:rFonts w:asciiTheme="minorHAnsi" w:hAnsiTheme="minorHAnsi"/>
        </w:rPr>
        <w:t>yayasan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85C2A">
        <w:rPr>
          <w:rFonts w:asciiTheme="minorHAnsi" w:hAnsiTheme="minorHAnsi"/>
        </w:rPr>
        <w:t xml:space="preserve">Pas </w:t>
      </w:r>
      <w:proofErr w:type="spellStart"/>
      <w:r w:rsidRPr="00185C2A">
        <w:rPr>
          <w:rFonts w:asciiTheme="minorHAnsi" w:hAnsiTheme="minorHAnsi"/>
        </w:rPr>
        <w:t>foto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berwarna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dari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pemohon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ukuran</w:t>
      </w:r>
      <w:proofErr w:type="spellEnd"/>
      <w:r w:rsidRPr="00185C2A">
        <w:rPr>
          <w:rFonts w:asciiTheme="minorHAnsi" w:hAnsiTheme="minorHAnsi"/>
        </w:rPr>
        <w:t xml:space="preserve"> 3x4 cm </w:t>
      </w:r>
      <w:proofErr w:type="spellStart"/>
      <w:r w:rsidRPr="00185C2A">
        <w:rPr>
          <w:rFonts w:asciiTheme="minorHAnsi" w:hAnsiTheme="minorHAnsi"/>
        </w:rPr>
        <w:t>sebanyak</w:t>
      </w:r>
      <w:proofErr w:type="spellEnd"/>
      <w:r w:rsidRPr="00185C2A">
        <w:rPr>
          <w:rFonts w:asciiTheme="minorHAnsi" w:hAnsiTheme="minorHAnsi"/>
        </w:rPr>
        <w:t xml:space="preserve"> 1 </w:t>
      </w:r>
      <w:proofErr w:type="spellStart"/>
      <w:r w:rsidRPr="00185C2A">
        <w:rPr>
          <w:rFonts w:asciiTheme="minorHAnsi" w:hAnsiTheme="minorHAnsi"/>
        </w:rPr>
        <w:t>lembar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lastRenderedPageBreak/>
        <w:t>Fotokopi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Tempat</w:t>
      </w:r>
      <w:proofErr w:type="spellEnd"/>
      <w:r w:rsidRPr="00185C2A">
        <w:rPr>
          <w:rFonts w:asciiTheme="minorHAnsi" w:hAnsiTheme="minorHAnsi"/>
        </w:rPr>
        <w:t xml:space="preserve"> Usaha (SITU)/ SIUP,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Gangguan</w:t>
      </w:r>
      <w:proofErr w:type="spellEnd"/>
      <w:r w:rsidRPr="00185C2A">
        <w:rPr>
          <w:rFonts w:asciiTheme="minorHAnsi" w:hAnsiTheme="minorHAnsi"/>
        </w:rPr>
        <w:t xml:space="preserve"> (HO) </w:t>
      </w:r>
      <w:r w:rsidR="00C31044" w:rsidRPr="00185C2A">
        <w:rPr>
          <w:rFonts w:asciiTheme="minorHAnsi" w:hAnsiTheme="minorHAnsi"/>
        </w:rPr>
        <w:t>,</w:t>
      </w:r>
      <w:proofErr w:type="spellStart"/>
      <w:r w:rsidRPr="00185C2A">
        <w:rPr>
          <w:rFonts w:asciiTheme="minorHAnsi" w:hAnsiTheme="minorHAnsi"/>
        </w:rPr>
        <w:t>Pemasangan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merk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="00C31044" w:rsidRPr="00185C2A">
        <w:rPr>
          <w:rFonts w:asciiTheme="minorHAnsi" w:hAnsiTheme="minorHAnsi"/>
        </w:rPr>
        <w:t xml:space="preserve">  </w:t>
      </w:r>
      <w:proofErr w:type="spellStart"/>
      <w:r w:rsidR="00C31044" w:rsidRPr="00185C2A">
        <w:rPr>
          <w:rFonts w:asciiTheme="minorHAnsi" w:hAnsiTheme="minorHAnsi"/>
        </w:rPr>
        <w:t>dan</w:t>
      </w:r>
      <w:proofErr w:type="spellEnd"/>
      <w:r w:rsidR="00C31044" w:rsidRPr="00185C2A">
        <w:rPr>
          <w:rFonts w:asciiTheme="minorHAnsi" w:hAnsiTheme="minorHAnsi"/>
        </w:rPr>
        <w:t xml:space="preserve"> </w:t>
      </w:r>
      <w:proofErr w:type="spellStart"/>
      <w:r w:rsidR="00C31044" w:rsidRPr="00185C2A">
        <w:rPr>
          <w:rFonts w:asciiTheme="minorHAnsi" w:hAnsiTheme="minorHAnsi"/>
        </w:rPr>
        <w:t>Tanda</w:t>
      </w:r>
      <w:proofErr w:type="spellEnd"/>
      <w:r w:rsidR="00C31044" w:rsidRPr="00185C2A">
        <w:rPr>
          <w:rFonts w:asciiTheme="minorHAnsi" w:hAnsiTheme="minorHAnsi"/>
        </w:rPr>
        <w:t xml:space="preserve"> </w:t>
      </w:r>
      <w:proofErr w:type="spellStart"/>
      <w:r w:rsidR="00C31044" w:rsidRPr="00185C2A">
        <w:rPr>
          <w:rFonts w:asciiTheme="minorHAnsi" w:hAnsiTheme="minorHAnsi"/>
        </w:rPr>
        <w:t>Daftar</w:t>
      </w:r>
      <w:proofErr w:type="spellEnd"/>
      <w:r w:rsidR="00C31044" w:rsidRPr="00185C2A">
        <w:rPr>
          <w:rFonts w:asciiTheme="minorHAnsi" w:hAnsiTheme="minorHAnsi"/>
        </w:rPr>
        <w:t xml:space="preserve"> Perusahaan (TDP)</w:t>
      </w:r>
    </w:p>
    <w:p w:rsidR="005951A5" w:rsidRPr="00185C2A" w:rsidRDefault="005951A5" w:rsidP="00CE763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Rekomendasi</w:t>
      </w:r>
      <w:proofErr w:type="spellEnd"/>
      <w:r w:rsidRPr="00185C2A">
        <w:rPr>
          <w:rFonts w:asciiTheme="minorHAnsi" w:hAnsiTheme="minorHAnsi"/>
        </w:rPr>
        <w:t xml:space="preserve"> UKL UPL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Pratama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Inap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SPPL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Pratama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Jalan.Melampirkan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Fotokopi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Dokumen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Upaya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Pengelolaan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Lingkungan</w:t>
      </w:r>
      <w:proofErr w:type="spellEnd"/>
      <w:r w:rsidRPr="00185C2A">
        <w:rPr>
          <w:rFonts w:asciiTheme="minorHAnsi" w:hAnsiTheme="minorHAnsi"/>
        </w:rPr>
        <w:t xml:space="preserve"> (UKL)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Upaya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Pemantauan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Lingkungan</w:t>
      </w:r>
      <w:proofErr w:type="spellEnd"/>
      <w:r w:rsidRPr="00185C2A">
        <w:rPr>
          <w:rFonts w:asciiTheme="minorHAnsi" w:hAnsiTheme="minorHAnsi"/>
        </w:rPr>
        <w:t xml:space="preserve"> (UPL)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pratama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inap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pengelolaan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Pemantauan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Lingkungan</w:t>
      </w:r>
      <w:proofErr w:type="spellEnd"/>
      <w:r w:rsidRPr="00185C2A">
        <w:rPr>
          <w:rFonts w:asciiTheme="minorHAnsi" w:hAnsiTheme="minorHAnsi"/>
        </w:rPr>
        <w:t xml:space="preserve"> (SPPL)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pratama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jalan</w:t>
      </w:r>
      <w:proofErr w:type="spellEnd"/>
    </w:p>
    <w:p w:rsidR="00CE7635" w:rsidRPr="00185C2A" w:rsidRDefault="005951A5" w:rsidP="00CE763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proofErr w:type="spellStart"/>
      <w:r w:rsidRPr="00185C2A">
        <w:rPr>
          <w:rFonts w:asciiTheme="minorHAnsi" w:hAnsiTheme="minorHAnsi"/>
        </w:rPr>
        <w:t>Fotokopi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mendirikan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Bangunan</w:t>
      </w:r>
      <w:proofErr w:type="spellEnd"/>
      <w:r w:rsidR="00CE7635" w:rsidRPr="00185C2A">
        <w:rPr>
          <w:rFonts w:asciiTheme="minorHAnsi" w:hAnsiTheme="minorHAnsi"/>
        </w:rPr>
        <w:t xml:space="preserve"> </w:t>
      </w:r>
      <w:r w:rsidR="00CE7635" w:rsidRPr="00185C2A">
        <w:rPr>
          <w:rFonts w:asciiTheme="minorHAnsi" w:hAnsiTheme="minorHAnsi"/>
          <w:b/>
        </w:rPr>
        <w:t>(IMB)</w:t>
      </w:r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  <w:b/>
        </w:rPr>
        <w:t>Sertifikat</w:t>
      </w:r>
      <w:proofErr w:type="spellEnd"/>
      <w:r w:rsidRPr="00185C2A">
        <w:rPr>
          <w:rFonts w:asciiTheme="minorHAnsi" w:hAnsiTheme="minorHAnsi"/>
          <w:b/>
        </w:rPr>
        <w:t xml:space="preserve"> Tanah</w:t>
      </w:r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atau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penggunaan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bangunan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penyelenggaraan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kegiatan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bagi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milik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pribadi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atau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kontrak</w:t>
      </w:r>
      <w:proofErr w:type="spellEnd"/>
      <w:r w:rsidRPr="00185C2A">
        <w:rPr>
          <w:rFonts w:asciiTheme="minorHAnsi" w:hAnsiTheme="minorHAnsi"/>
        </w:rPr>
        <w:t xml:space="preserve"> minimal 5 (lima) </w:t>
      </w:r>
      <w:proofErr w:type="spellStart"/>
      <w:r w:rsidRPr="00185C2A">
        <w:rPr>
          <w:rFonts w:asciiTheme="minorHAnsi" w:hAnsiTheme="minorHAnsi"/>
        </w:rPr>
        <w:t>tahun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bagi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menyewa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bangunan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penyelenggaraan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kegiatan</w:t>
      </w:r>
      <w:proofErr w:type="spellEnd"/>
      <w:r w:rsidR="00CE7635" w:rsidRPr="00185C2A">
        <w:rPr>
          <w:rFonts w:asciiTheme="minorHAnsi" w:hAnsiTheme="minorHAnsi"/>
        </w:rPr>
        <w:t xml:space="preserve">, </w:t>
      </w:r>
      <w:proofErr w:type="spellStart"/>
      <w:r w:rsidR="00CE7635" w:rsidRPr="00185C2A">
        <w:rPr>
          <w:rFonts w:asciiTheme="minorHAnsi" w:hAnsiTheme="minorHAnsi"/>
          <w:b/>
        </w:rPr>
        <w:t>Fotokopi</w:t>
      </w:r>
      <w:proofErr w:type="spellEnd"/>
      <w:r w:rsidR="00CE7635" w:rsidRPr="00185C2A">
        <w:rPr>
          <w:rFonts w:asciiTheme="minorHAnsi" w:hAnsiTheme="minorHAnsi"/>
          <w:b/>
        </w:rPr>
        <w:t xml:space="preserve"> </w:t>
      </w:r>
      <w:proofErr w:type="spellStart"/>
      <w:r w:rsidR="00CE7635" w:rsidRPr="00185C2A">
        <w:rPr>
          <w:rFonts w:asciiTheme="minorHAnsi" w:hAnsiTheme="minorHAnsi"/>
          <w:b/>
        </w:rPr>
        <w:t>Izin</w:t>
      </w:r>
      <w:proofErr w:type="spellEnd"/>
      <w:r w:rsidR="00CE7635" w:rsidRPr="00185C2A">
        <w:rPr>
          <w:rFonts w:asciiTheme="minorHAnsi" w:hAnsiTheme="minorHAnsi"/>
          <w:b/>
        </w:rPr>
        <w:t xml:space="preserve"> </w:t>
      </w:r>
      <w:proofErr w:type="spellStart"/>
      <w:r w:rsidR="00CE7635" w:rsidRPr="00185C2A">
        <w:rPr>
          <w:rFonts w:asciiTheme="minorHAnsi" w:hAnsiTheme="minorHAnsi"/>
          <w:b/>
        </w:rPr>
        <w:t>Peruntukan</w:t>
      </w:r>
      <w:proofErr w:type="spellEnd"/>
      <w:r w:rsidR="00CE7635" w:rsidRPr="00185C2A">
        <w:rPr>
          <w:rFonts w:asciiTheme="minorHAnsi" w:hAnsiTheme="minorHAnsi"/>
          <w:b/>
        </w:rPr>
        <w:t xml:space="preserve"> </w:t>
      </w:r>
      <w:proofErr w:type="spellStart"/>
      <w:r w:rsidR="00CE7635" w:rsidRPr="00185C2A">
        <w:rPr>
          <w:rFonts w:asciiTheme="minorHAnsi" w:hAnsiTheme="minorHAnsi"/>
          <w:b/>
        </w:rPr>
        <w:t>Penggunaan</w:t>
      </w:r>
      <w:proofErr w:type="spellEnd"/>
      <w:r w:rsidR="00CE7635" w:rsidRPr="00185C2A">
        <w:rPr>
          <w:rFonts w:asciiTheme="minorHAnsi" w:hAnsiTheme="minorHAnsi"/>
          <w:b/>
        </w:rPr>
        <w:t xml:space="preserve"> Tanah(IPPT)</w:t>
      </w:r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proofErr w:type="gramStart"/>
      <w:r w:rsidRPr="00185C2A">
        <w:rPr>
          <w:rFonts w:asciiTheme="minorHAnsi" w:hAnsiTheme="minorHAnsi"/>
        </w:rPr>
        <w:t>sebagai</w:t>
      </w:r>
      <w:proofErr w:type="spellEnd"/>
      <w:r w:rsidRPr="00185C2A">
        <w:rPr>
          <w:rFonts w:asciiTheme="minorHAnsi" w:hAnsiTheme="minorHAnsi"/>
        </w:rPr>
        <w:t xml:space="preserve">  </w:t>
      </w:r>
      <w:proofErr w:type="spellStart"/>
      <w:r w:rsidRPr="00185C2A">
        <w:rPr>
          <w:rFonts w:asciiTheme="minorHAnsi" w:hAnsiTheme="minorHAnsi"/>
        </w:rPr>
        <w:t>Pemilik</w:t>
      </w:r>
      <w:proofErr w:type="spellEnd"/>
      <w:proofErr w:type="gram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kesanggupan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mematuhi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peraturan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perundang-undangan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berlaku</w:t>
      </w:r>
      <w:proofErr w:type="spellEnd"/>
      <w:r w:rsidRPr="00185C2A">
        <w:rPr>
          <w:rFonts w:asciiTheme="minorHAnsi" w:hAnsiTheme="minorHAnsi"/>
        </w:rPr>
        <w:t xml:space="preserve">. </w:t>
      </w:r>
      <w:proofErr w:type="spellStart"/>
      <w:r w:rsidRPr="00185C2A">
        <w:rPr>
          <w:rFonts w:asciiTheme="minorHAnsi" w:hAnsiTheme="minorHAnsi"/>
        </w:rPr>
        <w:t>Lengkapi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materai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Rp</w:t>
      </w:r>
      <w:proofErr w:type="spellEnd"/>
      <w:r w:rsidRPr="00185C2A">
        <w:rPr>
          <w:rFonts w:asciiTheme="minorHAnsi" w:hAnsiTheme="minorHAnsi"/>
        </w:rPr>
        <w:t xml:space="preserve"> 6000,-</w:t>
      </w:r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perjanjian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kerjasama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penyelenggaraan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pengolahan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sampah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medis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atau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Puskesmas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setempat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atau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pihak</w:t>
      </w:r>
      <w:proofErr w:type="spellEnd"/>
      <w:r w:rsidRPr="00185C2A">
        <w:rPr>
          <w:rFonts w:asciiTheme="minorHAnsi" w:hAnsiTheme="minorHAnsi"/>
        </w:rPr>
        <w:t xml:space="preserve"> RS</w:t>
      </w:r>
    </w:p>
    <w:p w:rsidR="004E377D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kesanggupan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bekerja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sama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puskesmas</w:t>
      </w:r>
      <w:proofErr w:type="spellEnd"/>
      <w:r w:rsidRPr="00185C2A">
        <w:rPr>
          <w:rFonts w:asciiTheme="minorHAnsi" w:hAnsiTheme="minorHAnsi"/>
        </w:rPr>
        <w:t xml:space="preserve"> </w:t>
      </w:r>
    </w:p>
    <w:p w:rsidR="005951A5" w:rsidRPr="00185C2A" w:rsidRDefault="005951A5" w:rsidP="004E377D">
      <w:pPr>
        <w:pStyle w:val="ListParagraph"/>
        <w:ind w:left="644"/>
        <w:jc w:val="both"/>
        <w:rPr>
          <w:rFonts w:asciiTheme="minorHAnsi" w:hAnsiTheme="minorHAnsi"/>
        </w:rPr>
      </w:pPr>
      <w:proofErr w:type="spellStart"/>
      <w:proofErr w:type="gramStart"/>
      <w:r w:rsidRPr="00185C2A">
        <w:rPr>
          <w:rFonts w:asciiTheme="minorHAnsi" w:hAnsiTheme="minorHAnsi"/>
        </w:rPr>
        <w:t>setempat</w:t>
      </w:r>
      <w:proofErr w:type="spellEnd"/>
      <w:proofErr w:type="gram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diketahui</w:t>
      </w:r>
      <w:proofErr w:type="spellEnd"/>
      <w:r w:rsidRPr="00185C2A">
        <w:rPr>
          <w:rFonts w:asciiTheme="minorHAnsi" w:hAnsiTheme="minorHAnsi"/>
        </w:rPr>
        <w:t>/</w:t>
      </w:r>
      <w:proofErr w:type="spellStart"/>
      <w:r w:rsidRPr="00185C2A">
        <w:rPr>
          <w:rFonts w:asciiTheme="minorHAnsi" w:hAnsiTheme="minorHAnsi"/>
        </w:rPr>
        <w:t>ditandatangani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oleh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kepala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puskesmas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setempat</w:t>
      </w:r>
      <w:proofErr w:type="spellEnd"/>
    </w:p>
    <w:p w:rsidR="00176E5F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tidak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melakukan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tindakan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aborsi</w:t>
      </w:r>
      <w:proofErr w:type="spellEnd"/>
      <w:r w:rsidRPr="00185C2A">
        <w:rPr>
          <w:rFonts w:asciiTheme="minorHAnsi" w:hAnsiTheme="minorHAnsi"/>
        </w:rPr>
        <w:t xml:space="preserve"> (</w:t>
      </w:r>
      <w:proofErr w:type="spellStart"/>
      <w:r w:rsidRPr="00185C2A">
        <w:rPr>
          <w:rFonts w:asciiTheme="minorHAnsi" w:hAnsiTheme="minorHAnsi"/>
        </w:rPr>
        <w:t>Lengkapi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materai</w:t>
      </w:r>
      <w:proofErr w:type="spellEnd"/>
      <w:r w:rsidRPr="00185C2A">
        <w:rPr>
          <w:rFonts w:asciiTheme="minorHAnsi" w:hAnsiTheme="minorHAnsi"/>
        </w:rPr>
        <w:t xml:space="preserve"> </w:t>
      </w:r>
    </w:p>
    <w:p w:rsidR="005951A5" w:rsidRPr="00185C2A" w:rsidRDefault="005951A5" w:rsidP="00176E5F">
      <w:pPr>
        <w:pStyle w:val="ListParagraph"/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Rp</w:t>
      </w:r>
      <w:proofErr w:type="spellEnd"/>
      <w:r w:rsidRPr="00185C2A">
        <w:rPr>
          <w:rFonts w:asciiTheme="minorHAnsi" w:hAnsiTheme="minorHAnsi"/>
        </w:rPr>
        <w:t xml:space="preserve"> 6000,-)</w:t>
      </w:r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kesediaan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membantu</w:t>
      </w:r>
      <w:proofErr w:type="spellEnd"/>
      <w:r w:rsidRPr="00185C2A">
        <w:rPr>
          <w:rFonts w:asciiTheme="minorHAnsi" w:hAnsiTheme="minorHAnsi"/>
        </w:rPr>
        <w:t xml:space="preserve"> program </w:t>
      </w:r>
      <w:proofErr w:type="spellStart"/>
      <w:r w:rsidRPr="00185C2A">
        <w:rPr>
          <w:rFonts w:asciiTheme="minorHAnsi" w:hAnsiTheme="minorHAnsi"/>
        </w:rPr>
        <w:t>pemerintah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dalam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rangka</w:t>
      </w:r>
      <w:proofErr w:type="spellEnd"/>
      <w:r w:rsidRPr="00185C2A">
        <w:rPr>
          <w:rFonts w:asciiTheme="minorHAnsi" w:hAnsiTheme="minorHAnsi"/>
        </w:rPr>
        <w:t xml:space="preserve"> MDG’s goal</w:t>
      </w:r>
    </w:p>
    <w:p w:rsidR="004E377D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kesanggupan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dokter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sebagai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direktur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>……….(</w:t>
      </w:r>
      <w:proofErr w:type="spellStart"/>
      <w:r w:rsidRPr="00185C2A">
        <w:rPr>
          <w:rFonts w:asciiTheme="minorHAnsi" w:hAnsiTheme="minorHAnsi"/>
        </w:rPr>
        <w:t>harap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cantumkan</w:t>
      </w:r>
      <w:proofErr w:type="spellEnd"/>
      <w:r w:rsidRPr="00185C2A">
        <w:rPr>
          <w:rFonts w:asciiTheme="minorHAnsi" w:hAnsiTheme="minorHAnsi"/>
        </w:rPr>
        <w:t xml:space="preserve"> </w:t>
      </w:r>
    </w:p>
    <w:p w:rsidR="005951A5" w:rsidRPr="00185C2A" w:rsidRDefault="005951A5" w:rsidP="004E377D">
      <w:pPr>
        <w:pStyle w:val="ListParagraph"/>
        <w:ind w:left="644"/>
        <w:jc w:val="both"/>
        <w:rPr>
          <w:rFonts w:asciiTheme="minorHAnsi" w:hAnsiTheme="minorHAnsi"/>
        </w:rPr>
      </w:pPr>
      <w:proofErr w:type="spellStart"/>
      <w:proofErr w:type="gramStart"/>
      <w:r w:rsidRPr="00185C2A">
        <w:rPr>
          <w:rFonts w:asciiTheme="minorHAnsi" w:hAnsiTheme="minorHAnsi"/>
        </w:rPr>
        <w:t>bahwa</w:t>
      </w:r>
      <w:proofErr w:type="spellEnd"/>
      <w:proofErr w:type="gram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bersangkutan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sanggup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sebagai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direktur</w:t>
      </w:r>
      <w:proofErr w:type="spellEnd"/>
      <w:r w:rsidRPr="00185C2A">
        <w:rPr>
          <w:rFonts w:asciiTheme="minorHAnsi" w:hAnsiTheme="minorHAnsi"/>
        </w:rPr>
        <w:t xml:space="preserve"> minimal 5 </w:t>
      </w:r>
      <w:proofErr w:type="spellStart"/>
      <w:r w:rsidRPr="00185C2A">
        <w:rPr>
          <w:rFonts w:asciiTheme="minorHAnsi" w:hAnsiTheme="minorHAnsi"/>
        </w:rPr>
        <w:t>tahun</w:t>
      </w:r>
      <w:proofErr w:type="spellEnd"/>
      <w:r w:rsidRPr="00185C2A">
        <w:rPr>
          <w:rFonts w:asciiTheme="minorHAnsi" w:hAnsiTheme="minorHAnsi"/>
        </w:rPr>
        <w:t xml:space="preserve">). </w:t>
      </w:r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pengankatan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direktur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oleh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ketua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yayasan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dari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direktur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setiap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jabatan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pada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</w:p>
    <w:p w:rsidR="004E377D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pernyataan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seluruh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petugas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mendukung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operasional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(</w:t>
      </w:r>
      <w:proofErr w:type="spellStart"/>
      <w:r w:rsidRPr="00185C2A">
        <w:rPr>
          <w:rFonts w:asciiTheme="minorHAnsi" w:hAnsiTheme="minorHAnsi"/>
        </w:rPr>
        <w:t>Lengkapi</w:t>
      </w:r>
      <w:proofErr w:type="spellEnd"/>
      <w:r w:rsidRPr="00185C2A">
        <w:rPr>
          <w:rFonts w:asciiTheme="minorHAnsi" w:hAnsiTheme="minorHAnsi"/>
        </w:rPr>
        <w:t xml:space="preserve"> </w:t>
      </w:r>
    </w:p>
    <w:p w:rsidR="005951A5" w:rsidRPr="00185C2A" w:rsidRDefault="005951A5" w:rsidP="00BA5D5F">
      <w:pPr>
        <w:pStyle w:val="ListParagraph"/>
        <w:ind w:left="644"/>
        <w:jc w:val="both"/>
        <w:rPr>
          <w:rFonts w:asciiTheme="minorHAnsi" w:hAnsiTheme="minorHAnsi"/>
        </w:rPr>
      </w:pPr>
      <w:proofErr w:type="spellStart"/>
      <w:proofErr w:type="gramStart"/>
      <w:r w:rsidRPr="00185C2A">
        <w:rPr>
          <w:rFonts w:asciiTheme="minorHAnsi" w:hAnsiTheme="minorHAnsi"/>
        </w:rPr>
        <w:t>dengan</w:t>
      </w:r>
      <w:proofErr w:type="spellEnd"/>
      <w:proofErr w:type="gram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materai</w:t>
      </w:r>
      <w:proofErr w:type="spellEnd"/>
      <w:r w:rsidRPr="00185C2A">
        <w:rPr>
          <w:rFonts w:asciiTheme="minorHAnsi" w:hAnsiTheme="minorHAnsi"/>
        </w:rPr>
        <w:t xml:space="preserve"> RP 6000,-</w:t>
      </w:r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Dokter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umum</w:t>
      </w:r>
      <w:proofErr w:type="spellEnd"/>
      <w:r w:rsidRPr="00185C2A">
        <w:rPr>
          <w:rFonts w:asciiTheme="minorHAnsi" w:hAnsiTheme="minorHAnsi"/>
        </w:rPr>
        <w:t xml:space="preserve"> (</w:t>
      </w:r>
      <w:proofErr w:type="spellStart"/>
      <w:r w:rsidRPr="00185C2A">
        <w:rPr>
          <w:rFonts w:asciiTheme="minorHAnsi" w:hAnsiTheme="minorHAnsi"/>
        </w:rPr>
        <w:t>sebagai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direktur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dokter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pelaksana</w:t>
      </w:r>
      <w:proofErr w:type="spellEnd"/>
      <w:r w:rsidRPr="00185C2A">
        <w:rPr>
          <w:rFonts w:asciiTheme="minorHAnsi" w:hAnsiTheme="minorHAnsi"/>
        </w:rPr>
        <w:t>)</w:t>
      </w:r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Perawat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Bidan</w:t>
      </w:r>
      <w:proofErr w:type="spellEnd"/>
    </w:p>
    <w:p w:rsidR="006F6AAA" w:rsidRPr="00185C2A" w:rsidRDefault="006F6AAA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Apoteker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Asisten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Apoteker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Analis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kesehatan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Ahli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Gizi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Tenaga</w:t>
      </w:r>
      <w:proofErr w:type="spellEnd"/>
      <w:r w:rsidRPr="00185C2A">
        <w:rPr>
          <w:rFonts w:asciiTheme="minorHAnsi" w:hAnsiTheme="minorHAnsi"/>
        </w:rPr>
        <w:t xml:space="preserve"> non </w:t>
      </w:r>
      <w:proofErr w:type="spellStart"/>
      <w:r w:rsidRPr="00185C2A">
        <w:rPr>
          <w:rFonts w:asciiTheme="minorHAnsi" w:hAnsiTheme="minorHAnsi"/>
        </w:rPr>
        <w:t>medis</w:t>
      </w:r>
      <w:proofErr w:type="spellEnd"/>
    </w:p>
    <w:p w:rsidR="005951A5" w:rsidRPr="00185C2A" w:rsidRDefault="005951A5" w:rsidP="005951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Legalitas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petugas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pendukung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operasional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1984"/>
        <w:gridCol w:w="4536"/>
      </w:tblGrid>
      <w:tr w:rsidR="00992CDE" w:rsidRPr="00185C2A" w:rsidTr="00F225D9">
        <w:tc>
          <w:tcPr>
            <w:tcW w:w="709" w:type="dxa"/>
          </w:tcPr>
          <w:p w:rsidR="00992CDE" w:rsidRPr="00185C2A" w:rsidRDefault="00992CDE" w:rsidP="000554A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92CDE" w:rsidRPr="00185C2A" w:rsidRDefault="00992CDE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Dokter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4536" w:type="dxa"/>
          </w:tcPr>
          <w:p w:rsidR="00992CDE" w:rsidRPr="00185C2A" w:rsidRDefault="00992CDE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, STR,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SIP</w:t>
            </w:r>
          </w:p>
        </w:tc>
      </w:tr>
      <w:tr w:rsidR="00992CDE" w:rsidRPr="00185C2A" w:rsidTr="00F225D9">
        <w:tc>
          <w:tcPr>
            <w:tcW w:w="709" w:type="dxa"/>
          </w:tcPr>
          <w:p w:rsidR="00992CDE" w:rsidRPr="00185C2A" w:rsidRDefault="00992CDE" w:rsidP="000554A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92CDE" w:rsidRPr="00185C2A" w:rsidRDefault="00992CDE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Perawat</w:t>
            </w:r>
            <w:proofErr w:type="spellEnd"/>
          </w:p>
        </w:tc>
        <w:tc>
          <w:tcPr>
            <w:tcW w:w="4536" w:type="dxa"/>
          </w:tcPr>
          <w:p w:rsidR="00992CDE" w:rsidRPr="00185C2A" w:rsidRDefault="00992CDE" w:rsidP="00F225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, STR/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Sertifikat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kompetensi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/SIK</w:t>
            </w:r>
          </w:p>
        </w:tc>
      </w:tr>
      <w:tr w:rsidR="00992CDE" w:rsidRPr="00185C2A" w:rsidTr="00F225D9">
        <w:tc>
          <w:tcPr>
            <w:tcW w:w="709" w:type="dxa"/>
          </w:tcPr>
          <w:p w:rsidR="00992CDE" w:rsidRPr="00185C2A" w:rsidRDefault="00992CDE" w:rsidP="000554A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92CDE" w:rsidRPr="00185C2A" w:rsidRDefault="00992CDE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Bidan</w:t>
            </w:r>
            <w:proofErr w:type="spellEnd"/>
          </w:p>
        </w:tc>
        <w:tc>
          <w:tcPr>
            <w:tcW w:w="4536" w:type="dxa"/>
          </w:tcPr>
          <w:p w:rsidR="00992CDE" w:rsidRPr="00185C2A" w:rsidRDefault="00992CDE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, STR, SIB,SIKB</w:t>
            </w:r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D42E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Apoteker</w:t>
            </w:r>
            <w:proofErr w:type="spellEnd"/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, STRA</w:t>
            </w:r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D42E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Asisten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Apoteker</w:t>
            </w:r>
            <w:proofErr w:type="spellEnd"/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, SIAA, STRTTK</w:t>
            </w:r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D42E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Analis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, STR, SIKA</w:t>
            </w:r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D42E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Ahli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Gizi</w:t>
            </w:r>
            <w:proofErr w:type="spellEnd"/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D42E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C34449" w:rsidRPr="00185C2A" w:rsidRDefault="00C34449" w:rsidP="0073307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Tenaga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Non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D42E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Radiografer</w:t>
            </w:r>
            <w:proofErr w:type="spellEnd"/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>, SIR.SIKR</w:t>
            </w:r>
          </w:p>
        </w:tc>
      </w:tr>
      <w:tr w:rsidR="00C34449" w:rsidRPr="00185C2A" w:rsidTr="00F225D9">
        <w:tc>
          <w:tcPr>
            <w:tcW w:w="709" w:type="dxa"/>
          </w:tcPr>
          <w:p w:rsidR="00C34449" w:rsidRPr="00185C2A" w:rsidRDefault="00C34449" w:rsidP="000554A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C2A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Petugas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PPR</w:t>
            </w:r>
          </w:p>
        </w:tc>
        <w:tc>
          <w:tcPr>
            <w:tcW w:w="4536" w:type="dxa"/>
          </w:tcPr>
          <w:p w:rsidR="00C34449" w:rsidRPr="00185C2A" w:rsidRDefault="00C34449" w:rsidP="000554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Ijazah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sertifikat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C2A">
              <w:rPr>
                <w:rFonts w:asciiTheme="minorHAnsi" w:hAnsiTheme="minorHAnsi"/>
                <w:sz w:val="24"/>
                <w:szCs w:val="24"/>
              </w:rPr>
              <w:t>sebagai</w:t>
            </w:r>
            <w:proofErr w:type="spellEnd"/>
            <w:r w:rsidRPr="00185C2A">
              <w:rPr>
                <w:rFonts w:asciiTheme="minorHAnsi" w:hAnsiTheme="minorHAnsi"/>
                <w:sz w:val="24"/>
                <w:szCs w:val="24"/>
              </w:rPr>
              <w:t xml:space="preserve"> PPR</w:t>
            </w:r>
          </w:p>
        </w:tc>
      </w:tr>
    </w:tbl>
    <w:p w:rsidR="00992CDE" w:rsidRPr="00185C2A" w:rsidRDefault="00185C2A" w:rsidP="00992CDE">
      <w:pPr>
        <w:pStyle w:val="ListParagraph"/>
        <w:ind w:left="644"/>
        <w:jc w:val="both"/>
        <w:rPr>
          <w:rFonts w:asciiTheme="minorHAnsi" w:hAnsiTheme="minorHAnsi"/>
        </w:rPr>
      </w:pPr>
      <w:r w:rsidRPr="00185C2A">
        <w:rPr>
          <w:rFonts w:asciiTheme="minorHAnsi" w:hAnsiTheme="minorHAnsi"/>
          <w:lang w:val="id-ID"/>
        </w:rPr>
        <w:t>C</w:t>
      </w:r>
      <w:proofErr w:type="spellStart"/>
      <w:r w:rsidR="00992CDE" w:rsidRPr="00185C2A">
        <w:rPr>
          <w:rFonts w:asciiTheme="minorHAnsi" w:hAnsiTheme="minorHAnsi"/>
        </w:rPr>
        <w:t>atatan</w:t>
      </w:r>
      <w:proofErr w:type="spellEnd"/>
      <w:r w:rsidR="00992CDE" w:rsidRPr="00185C2A">
        <w:rPr>
          <w:rFonts w:asciiTheme="minorHAnsi" w:hAnsiTheme="minorHAnsi"/>
        </w:rPr>
        <w:t xml:space="preserve"> :</w:t>
      </w:r>
    </w:p>
    <w:p w:rsidR="005951A5" w:rsidRPr="00185C2A" w:rsidRDefault="00992CDE" w:rsidP="00185C2A">
      <w:pPr>
        <w:pStyle w:val="ListParagraph"/>
        <w:ind w:left="644"/>
        <w:jc w:val="both"/>
        <w:rPr>
          <w:rFonts w:asciiTheme="minorHAnsi" w:hAnsiTheme="minorHAnsi"/>
          <w:lang w:val="id-ID"/>
        </w:rPr>
      </w:pPr>
      <w:proofErr w:type="spellStart"/>
      <w:r w:rsidRPr="00185C2A">
        <w:rPr>
          <w:rFonts w:asciiTheme="minorHAnsi" w:hAnsiTheme="minorHAnsi"/>
        </w:rPr>
        <w:t>Apabila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memiliki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sertif</w:t>
      </w:r>
      <w:r w:rsidR="00185C2A" w:rsidRPr="00185C2A">
        <w:rPr>
          <w:rFonts w:asciiTheme="minorHAnsi" w:hAnsiTheme="minorHAnsi"/>
        </w:rPr>
        <w:t>ikat</w:t>
      </w:r>
      <w:proofErr w:type="spellEnd"/>
      <w:r w:rsidR="00185C2A" w:rsidRPr="00185C2A">
        <w:rPr>
          <w:rFonts w:asciiTheme="minorHAnsi" w:hAnsiTheme="minorHAnsi"/>
        </w:rPr>
        <w:t xml:space="preserve"> </w:t>
      </w:r>
      <w:proofErr w:type="spellStart"/>
      <w:r w:rsidR="00185C2A" w:rsidRPr="00185C2A">
        <w:rPr>
          <w:rFonts w:asciiTheme="minorHAnsi" w:hAnsiTheme="minorHAnsi"/>
        </w:rPr>
        <w:t>pelatihan</w:t>
      </w:r>
      <w:proofErr w:type="spellEnd"/>
      <w:r w:rsidR="00185C2A" w:rsidRPr="00185C2A">
        <w:rPr>
          <w:rFonts w:asciiTheme="minorHAnsi" w:hAnsiTheme="minorHAnsi"/>
        </w:rPr>
        <w:t xml:space="preserve"> </w:t>
      </w:r>
      <w:proofErr w:type="spellStart"/>
      <w:r w:rsidR="00185C2A" w:rsidRPr="00185C2A">
        <w:rPr>
          <w:rFonts w:asciiTheme="minorHAnsi" w:hAnsiTheme="minorHAnsi"/>
        </w:rPr>
        <w:t>harap</w:t>
      </w:r>
      <w:proofErr w:type="spellEnd"/>
      <w:r w:rsidR="00185C2A" w:rsidRPr="00185C2A">
        <w:rPr>
          <w:rFonts w:asciiTheme="minorHAnsi" w:hAnsiTheme="minorHAnsi"/>
        </w:rPr>
        <w:t xml:space="preserve"> </w:t>
      </w:r>
      <w:proofErr w:type="spellStart"/>
      <w:r w:rsidR="00185C2A" w:rsidRPr="00185C2A">
        <w:rPr>
          <w:rFonts w:asciiTheme="minorHAnsi" w:hAnsiTheme="minorHAnsi"/>
        </w:rPr>
        <w:t>dilampirka</w:t>
      </w:r>
      <w:proofErr w:type="spellEnd"/>
      <w:r w:rsidR="00185C2A" w:rsidRPr="00185C2A">
        <w:rPr>
          <w:rFonts w:asciiTheme="minorHAnsi" w:hAnsiTheme="minorHAnsi"/>
          <w:lang w:val="id-ID"/>
        </w:rPr>
        <w:t>n</w:t>
      </w:r>
    </w:p>
    <w:p w:rsidR="00185C2A" w:rsidRPr="00185C2A" w:rsidRDefault="00185C2A" w:rsidP="00185C2A">
      <w:pPr>
        <w:pStyle w:val="ListParagraph"/>
        <w:ind w:left="644"/>
        <w:jc w:val="both"/>
      </w:pPr>
    </w:p>
    <w:p w:rsidR="00C31044" w:rsidRPr="00185C2A" w:rsidRDefault="00C31044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Hasil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uji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kualitas</w:t>
      </w:r>
      <w:proofErr w:type="spellEnd"/>
      <w:r w:rsidRPr="00185C2A">
        <w:rPr>
          <w:rFonts w:asciiTheme="minorHAnsi" w:hAnsiTheme="minorHAnsi"/>
        </w:rPr>
        <w:t xml:space="preserve"> air </w:t>
      </w:r>
      <w:proofErr w:type="spellStart"/>
      <w:r w:rsidRPr="00185C2A">
        <w:rPr>
          <w:rFonts w:asciiTheme="minorHAnsi" w:hAnsiTheme="minorHAnsi"/>
        </w:rPr>
        <w:t>bersih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air </w:t>
      </w:r>
      <w:proofErr w:type="spellStart"/>
      <w:r w:rsidRPr="00185C2A">
        <w:rPr>
          <w:rFonts w:asciiTheme="minorHAnsi" w:hAnsiTheme="minorHAnsi"/>
        </w:rPr>
        <w:t>minum</w:t>
      </w:r>
      <w:proofErr w:type="spellEnd"/>
      <w:r w:rsidRPr="00185C2A">
        <w:rPr>
          <w:rFonts w:asciiTheme="minorHAnsi" w:hAnsiTheme="minorHAnsi"/>
        </w:rPr>
        <w:t xml:space="preserve"> minimal 6 </w:t>
      </w:r>
      <w:proofErr w:type="spellStart"/>
      <w:r w:rsidRPr="00185C2A">
        <w:rPr>
          <w:rFonts w:asciiTheme="minorHAnsi" w:hAnsiTheme="minorHAnsi"/>
        </w:rPr>
        <w:t>bulan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terakhir</w:t>
      </w:r>
      <w:proofErr w:type="spellEnd"/>
      <w:r w:rsidRPr="00185C2A">
        <w:rPr>
          <w:rFonts w:asciiTheme="minorHAnsi" w:hAnsiTheme="minorHAnsi"/>
        </w:rPr>
        <w:t xml:space="preserve"> (</w:t>
      </w:r>
      <w:proofErr w:type="spellStart"/>
      <w:r w:rsidRPr="00185C2A">
        <w:rPr>
          <w:rFonts w:asciiTheme="minorHAnsi" w:hAnsiTheme="minorHAnsi"/>
        </w:rPr>
        <w:t>diperiksa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dikeluarkan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oleh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Labkesda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Dinas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Kesehatan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Kab</w:t>
      </w:r>
      <w:proofErr w:type="spellEnd"/>
      <w:r w:rsidRPr="00185C2A">
        <w:rPr>
          <w:rFonts w:asciiTheme="minorHAnsi" w:hAnsiTheme="minorHAnsi"/>
        </w:rPr>
        <w:t>. Lampung Tengah)</w:t>
      </w:r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Daftar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obat-obatan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digunakan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Daftar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peralatan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medis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non </w:t>
      </w:r>
      <w:proofErr w:type="spellStart"/>
      <w:r w:rsidRPr="00185C2A">
        <w:rPr>
          <w:rFonts w:asciiTheme="minorHAnsi" w:hAnsiTheme="minorHAnsi"/>
        </w:rPr>
        <w:t>medis</w:t>
      </w:r>
      <w:proofErr w:type="spellEnd"/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Daftar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jenis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pelayanan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diberikan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oleh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Daftar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="007E3E93" w:rsidRPr="00185C2A">
        <w:rPr>
          <w:rFonts w:asciiTheme="minorHAnsi" w:hAnsiTheme="minorHAnsi"/>
        </w:rPr>
        <w:t>Rencana</w:t>
      </w:r>
      <w:proofErr w:type="spellEnd"/>
      <w:r w:rsidR="007E3E93" w:rsidRPr="00185C2A">
        <w:rPr>
          <w:rFonts w:asciiTheme="minorHAnsi" w:hAnsiTheme="minorHAnsi"/>
        </w:rPr>
        <w:t xml:space="preserve"> </w:t>
      </w:r>
      <w:r w:rsidRPr="00185C2A">
        <w:rPr>
          <w:rFonts w:asciiTheme="minorHAnsi" w:hAnsiTheme="minorHAnsi"/>
        </w:rPr>
        <w:t xml:space="preserve">tariff </w:t>
      </w:r>
      <w:proofErr w:type="spellStart"/>
      <w:r w:rsidRPr="00185C2A">
        <w:rPr>
          <w:rFonts w:asciiTheme="minorHAnsi" w:hAnsiTheme="minorHAnsi"/>
        </w:rPr>
        <w:t>pelayanan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85C2A">
        <w:rPr>
          <w:rFonts w:asciiTheme="minorHAnsi" w:hAnsiTheme="minorHAnsi"/>
        </w:rPr>
        <w:t xml:space="preserve">Data </w:t>
      </w:r>
      <w:proofErr w:type="spellStart"/>
      <w:r w:rsidRPr="00185C2A">
        <w:rPr>
          <w:rFonts w:asciiTheme="minorHAnsi" w:hAnsiTheme="minorHAnsi"/>
        </w:rPr>
        <w:t>ketenagaan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struktur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organisasi</w:t>
      </w:r>
      <w:proofErr w:type="spellEnd"/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Denah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lokasi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denah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bangunan</w:t>
      </w:r>
      <w:proofErr w:type="spellEnd"/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85C2A">
        <w:rPr>
          <w:rFonts w:asciiTheme="minorHAnsi" w:hAnsiTheme="minorHAnsi"/>
        </w:rPr>
        <w:t xml:space="preserve">Data </w:t>
      </w:r>
      <w:proofErr w:type="spellStart"/>
      <w:r w:rsidRPr="00185C2A">
        <w:rPr>
          <w:rFonts w:asciiTheme="minorHAnsi" w:hAnsiTheme="minorHAnsi"/>
        </w:rPr>
        <w:t>kelengkapan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bangunan</w:t>
      </w:r>
      <w:proofErr w:type="spellEnd"/>
      <w:r w:rsidRPr="00185C2A">
        <w:rPr>
          <w:rFonts w:asciiTheme="minorHAnsi" w:hAnsiTheme="minorHAnsi"/>
        </w:rPr>
        <w:t xml:space="preserve"> (</w:t>
      </w:r>
      <w:proofErr w:type="spellStart"/>
      <w:r w:rsidRPr="00185C2A">
        <w:rPr>
          <w:rFonts w:asciiTheme="minorHAnsi" w:hAnsiTheme="minorHAnsi"/>
        </w:rPr>
        <w:t>berisi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keterangan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masing-masing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ruangan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ada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beserta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dengan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ukuran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luas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ruangan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fasilitas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ada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ruangan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tersebut</w:t>
      </w:r>
      <w:proofErr w:type="spellEnd"/>
      <w:r w:rsidRPr="00185C2A">
        <w:rPr>
          <w:rFonts w:asciiTheme="minorHAnsi" w:hAnsiTheme="minorHAnsi"/>
        </w:rPr>
        <w:t>)</w:t>
      </w:r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85C2A">
        <w:rPr>
          <w:rFonts w:asciiTheme="minorHAnsi" w:hAnsiTheme="minorHAnsi"/>
        </w:rPr>
        <w:lastRenderedPageBreak/>
        <w:t xml:space="preserve"> </w:t>
      </w:r>
      <w:proofErr w:type="spellStart"/>
      <w:r w:rsidRPr="00185C2A">
        <w:rPr>
          <w:rFonts w:asciiTheme="minorHAnsi" w:hAnsiTheme="minorHAnsi"/>
        </w:rPr>
        <w:t>Standar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operasional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prosedur</w:t>
      </w:r>
      <w:proofErr w:type="spellEnd"/>
      <w:r w:rsidRPr="00185C2A">
        <w:rPr>
          <w:rFonts w:asciiTheme="minorHAnsi" w:hAnsiTheme="minorHAnsi"/>
        </w:rPr>
        <w:t xml:space="preserve"> (SOP)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protap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digunakan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</w:p>
    <w:p w:rsidR="008C1D86" w:rsidRPr="008C1D86" w:rsidRDefault="008C1D86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</w:p>
    <w:p w:rsidR="005951A5" w:rsidRPr="00185C2A" w:rsidRDefault="005951A5" w:rsidP="004E70E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pemohon</w:t>
      </w:r>
      <w:proofErr w:type="spellEnd"/>
      <w:r w:rsidRPr="00185C2A">
        <w:rPr>
          <w:rFonts w:asciiTheme="minorHAnsi" w:hAnsiTheme="minorHAnsi"/>
        </w:rPr>
        <w:t xml:space="preserve"> yang </w:t>
      </w:r>
      <w:proofErr w:type="spellStart"/>
      <w:r w:rsidRPr="00185C2A">
        <w:rPr>
          <w:rFonts w:asciiTheme="minorHAnsi" w:hAnsiTheme="minorHAnsi"/>
        </w:rPr>
        <w:t>sebelumnya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sudah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memiliki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BP/RB </w:t>
      </w:r>
      <w:proofErr w:type="spellStart"/>
      <w:r w:rsidRPr="00185C2A">
        <w:rPr>
          <w:rFonts w:asciiTheme="minorHAnsi" w:hAnsiTheme="minorHAnsi"/>
        </w:rPr>
        <w:t>diharapkan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bisa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melampirkan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surat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yang lama</w:t>
      </w:r>
    </w:p>
    <w:p w:rsidR="005951A5" w:rsidRPr="0013710F" w:rsidRDefault="00587BD3" w:rsidP="00185C2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Apabila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ada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pelayanan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radiologi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maka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harus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diurus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dulu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pesawat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rontgennya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memiliki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petugas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petugas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proteksi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radiasi</w:t>
      </w:r>
      <w:proofErr w:type="spellEnd"/>
      <w:r w:rsidRPr="00185C2A">
        <w:rPr>
          <w:rFonts w:asciiTheme="minorHAnsi" w:hAnsiTheme="minorHAnsi"/>
        </w:rPr>
        <w:t xml:space="preserve"> (PPR)</w:t>
      </w:r>
    </w:p>
    <w:p w:rsidR="0013710F" w:rsidRPr="00185C2A" w:rsidRDefault="0013710F" w:rsidP="0013710F">
      <w:pPr>
        <w:pStyle w:val="ListParagraph"/>
        <w:ind w:left="644"/>
        <w:jc w:val="both"/>
        <w:rPr>
          <w:rFonts w:asciiTheme="minorHAnsi" w:hAnsiTheme="minorHAnsi"/>
        </w:rPr>
      </w:pPr>
    </w:p>
    <w:p w:rsidR="005951A5" w:rsidRPr="00185C2A" w:rsidRDefault="00357F80">
      <w:pPr>
        <w:rPr>
          <w:rFonts w:asciiTheme="minorHAnsi" w:hAnsiTheme="minorHAnsi"/>
        </w:rPr>
      </w:pPr>
      <w:proofErr w:type="gramStart"/>
      <w:r w:rsidRPr="00185C2A">
        <w:rPr>
          <w:rFonts w:asciiTheme="minorHAnsi" w:hAnsiTheme="minorHAnsi"/>
        </w:rPr>
        <w:t>CATATAN :</w:t>
      </w:r>
      <w:proofErr w:type="gramEnd"/>
    </w:p>
    <w:p w:rsidR="00357F80" w:rsidRPr="00185C2A" w:rsidRDefault="00357F80" w:rsidP="00357F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Apabila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habis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maka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pengajuan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perpanjangan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adalah</w:t>
      </w:r>
      <w:proofErr w:type="spellEnd"/>
      <w:r w:rsidRPr="00185C2A">
        <w:rPr>
          <w:rFonts w:asciiTheme="minorHAnsi" w:hAnsiTheme="minorHAnsi"/>
        </w:rPr>
        <w:t xml:space="preserve"> 6 </w:t>
      </w:r>
      <w:proofErr w:type="spellStart"/>
      <w:r w:rsidRPr="00185C2A">
        <w:rPr>
          <w:rFonts w:asciiTheme="minorHAnsi" w:hAnsiTheme="minorHAnsi"/>
        </w:rPr>
        <w:t>bulan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sebelum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izin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habis</w:t>
      </w:r>
      <w:proofErr w:type="spellEnd"/>
    </w:p>
    <w:p w:rsidR="00C34449" w:rsidRPr="00185C2A" w:rsidRDefault="00991316" w:rsidP="00357F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inap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diharuskan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memiliki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tenaga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apoteker</w:t>
      </w:r>
      <w:proofErr w:type="spellEnd"/>
    </w:p>
    <w:p w:rsidR="00991316" w:rsidRPr="00185C2A" w:rsidRDefault="00991316" w:rsidP="00357F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185C2A">
        <w:rPr>
          <w:rFonts w:asciiTheme="minorHAnsi" w:hAnsiTheme="minorHAnsi"/>
        </w:rPr>
        <w:t>Badan</w:t>
      </w:r>
      <w:proofErr w:type="spellEnd"/>
      <w:r w:rsidRPr="00185C2A">
        <w:rPr>
          <w:rFonts w:asciiTheme="minorHAnsi" w:hAnsiTheme="minorHAnsi"/>
        </w:rPr>
        <w:t xml:space="preserve"> hokum </w:t>
      </w:r>
      <w:proofErr w:type="spellStart"/>
      <w:r w:rsidRPr="00185C2A">
        <w:rPr>
          <w:rFonts w:asciiTheme="minorHAnsi" w:hAnsiTheme="minorHAnsi"/>
        </w:rPr>
        <w:t>berupa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yayasan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hanya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dipergunakan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untuk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pembuatan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klinik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rawat</w:t>
      </w:r>
      <w:proofErr w:type="spellEnd"/>
      <w:r w:rsidRPr="00185C2A">
        <w:rPr>
          <w:rFonts w:asciiTheme="minorHAnsi" w:hAnsiTheme="minorHAnsi"/>
        </w:rPr>
        <w:t xml:space="preserve"> </w:t>
      </w:r>
      <w:proofErr w:type="spellStart"/>
      <w:r w:rsidRPr="00185C2A">
        <w:rPr>
          <w:rFonts w:asciiTheme="minorHAnsi" w:hAnsiTheme="minorHAnsi"/>
        </w:rPr>
        <w:t>inap</w:t>
      </w:r>
      <w:proofErr w:type="spellEnd"/>
    </w:p>
    <w:p w:rsidR="00357F80" w:rsidRPr="00185C2A" w:rsidRDefault="00357F80" w:rsidP="004E377D">
      <w:pPr>
        <w:pStyle w:val="ListParagraph"/>
        <w:rPr>
          <w:rFonts w:asciiTheme="minorHAnsi" w:hAnsiTheme="minorHAnsi"/>
        </w:rPr>
      </w:pPr>
    </w:p>
    <w:p w:rsidR="005951A5" w:rsidRPr="00F4048A" w:rsidRDefault="005951A5">
      <w:pPr>
        <w:rPr>
          <w:lang w:val="id-ID"/>
        </w:rPr>
      </w:pPr>
    </w:p>
    <w:sectPr w:rsidR="005951A5" w:rsidRPr="00F4048A" w:rsidSect="00F4048A">
      <w:pgSz w:w="11907" w:h="18711" w:code="9"/>
      <w:pgMar w:top="851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717"/>
    <w:multiLevelType w:val="hybridMultilevel"/>
    <w:tmpl w:val="10668D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D3689"/>
    <w:multiLevelType w:val="hybridMultilevel"/>
    <w:tmpl w:val="DC6A4E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22449"/>
    <w:multiLevelType w:val="hybridMultilevel"/>
    <w:tmpl w:val="A5901F62"/>
    <w:lvl w:ilvl="0" w:tplc="EB5EF294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7F28A5"/>
    <w:multiLevelType w:val="hybridMultilevel"/>
    <w:tmpl w:val="E9481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F8"/>
    <w:multiLevelType w:val="hybridMultilevel"/>
    <w:tmpl w:val="A92A43FE"/>
    <w:lvl w:ilvl="0" w:tplc="D43CB2E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D28"/>
    <w:multiLevelType w:val="hybridMultilevel"/>
    <w:tmpl w:val="15C475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436F2"/>
    <w:multiLevelType w:val="hybridMultilevel"/>
    <w:tmpl w:val="B9046040"/>
    <w:lvl w:ilvl="0" w:tplc="8588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43D7D"/>
    <w:multiLevelType w:val="hybridMultilevel"/>
    <w:tmpl w:val="53D46A3E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056D73"/>
    <w:multiLevelType w:val="hybridMultilevel"/>
    <w:tmpl w:val="3EA23E18"/>
    <w:lvl w:ilvl="0" w:tplc="FE361A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81644"/>
    <w:multiLevelType w:val="hybridMultilevel"/>
    <w:tmpl w:val="A4F60B58"/>
    <w:lvl w:ilvl="0" w:tplc="D43CB2E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51E4C"/>
    <w:multiLevelType w:val="hybridMultilevel"/>
    <w:tmpl w:val="127A2BE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51A5"/>
    <w:rsid w:val="0004512A"/>
    <w:rsid w:val="0010348E"/>
    <w:rsid w:val="001241ED"/>
    <w:rsid w:val="0013710F"/>
    <w:rsid w:val="00176E5F"/>
    <w:rsid w:val="00185C2A"/>
    <w:rsid w:val="00357F80"/>
    <w:rsid w:val="004B4C96"/>
    <w:rsid w:val="004E377D"/>
    <w:rsid w:val="004E70E0"/>
    <w:rsid w:val="0051622C"/>
    <w:rsid w:val="00587BD3"/>
    <w:rsid w:val="005951A5"/>
    <w:rsid w:val="005A47C2"/>
    <w:rsid w:val="005B66EC"/>
    <w:rsid w:val="005D37F4"/>
    <w:rsid w:val="0064223B"/>
    <w:rsid w:val="00691895"/>
    <w:rsid w:val="00693422"/>
    <w:rsid w:val="006955DF"/>
    <w:rsid w:val="00695C4F"/>
    <w:rsid w:val="006F50CC"/>
    <w:rsid w:val="006F6AAA"/>
    <w:rsid w:val="007326A4"/>
    <w:rsid w:val="00733077"/>
    <w:rsid w:val="00782A24"/>
    <w:rsid w:val="007A0913"/>
    <w:rsid w:val="007E3E93"/>
    <w:rsid w:val="008540EB"/>
    <w:rsid w:val="008C1D86"/>
    <w:rsid w:val="00991316"/>
    <w:rsid w:val="00992CDE"/>
    <w:rsid w:val="00A34CE0"/>
    <w:rsid w:val="00BA5D5F"/>
    <w:rsid w:val="00C31044"/>
    <w:rsid w:val="00C34449"/>
    <w:rsid w:val="00CC60B8"/>
    <w:rsid w:val="00CE7635"/>
    <w:rsid w:val="00D436FA"/>
    <w:rsid w:val="00DA0980"/>
    <w:rsid w:val="00DF7E42"/>
    <w:rsid w:val="00E51987"/>
    <w:rsid w:val="00E81EFB"/>
    <w:rsid w:val="00EB0F26"/>
    <w:rsid w:val="00F225D9"/>
    <w:rsid w:val="00F4048A"/>
    <w:rsid w:val="00FB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1A5"/>
    <w:pPr>
      <w:ind w:left="720"/>
      <w:contextualSpacing/>
    </w:pPr>
  </w:style>
  <w:style w:type="table" w:styleId="TableGrid">
    <w:name w:val="Table Grid"/>
    <w:basedOn w:val="TableNormal"/>
    <w:uiPriority w:val="59"/>
    <w:rsid w:val="00595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HP PAVILLION</cp:lastModifiedBy>
  <cp:revision>27</cp:revision>
  <cp:lastPrinted>2018-09-03T03:40:00Z</cp:lastPrinted>
  <dcterms:created xsi:type="dcterms:W3CDTF">2012-12-17T20:06:00Z</dcterms:created>
  <dcterms:modified xsi:type="dcterms:W3CDTF">2019-05-10T08:16:00Z</dcterms:modified>
</cp:coreProperties>
</file>